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E88C1" w14:textId="59D93B1A" w:rsidR="007C3B92" w:rsidRPr="007C3B92" w:rsidRDefault="007C3B92" w:rsidP="007C3B92">
      <w:r w:rsidRPr="007C3B92">
        <w:rPr>
          <w:b/>
          <w:bCs/>
        </w:rPr>
        <w:t xml:space="preserve">Send resumes with "Boston U" job in </w:t>
      </w:r>
      <w:r>
        <w:rPr>
          <w:b/>
          <w:bCs/>
        </w:rPr>
        <w:t xml:space="preserve">the subject </w:t>
      </w:r>
      <w:r w:rsidRPr="007C3B92">
        <w:rPr>
          <w:b/>
          <w:bCs/>
        </w:rPr>
        <w:t>line to </w:t>
      </w:r>
      <w:hyperlink r:id="rId5" w:history="1">
        <w:r w:rsidRPr="007C3B92">
          <w:rPr>
            <w:rStyle w:val="Hyperlink"/>
            <w:b/>
            <w:bCs/>
          </w:rPr>
          <w:t>Chere@EstrinLegalStaffing.com</w:t>
        </w:r>
      </w:hyperlink>
    </w:p>
    <w:p w14:paraId="293394EC" w14:textId="77777777" w:rsidR="007C3B92" w:rsidRDefault="007C3B92" w:rsidP="007C3B92">
      <w:pPr>
        <w:rPr>
          <w:b/>
          <w:bCs/>
        </w:rPr>
      </w:pPr>
    </w:p>
    <w:p w14:paraId="6D95941D" w14:textId="7DA11F1D" w:rsidR="007C3B92" w:rsidRPr="007C3B92" w:rsidRDefault="007C3B92" w:rsidP="007C3B92">
      <w:r w:rsidRPr="007C3B92">
        <w:rPr>
          <w:b/>
          <w:bCs/>
        </w:rPr>
        <w:t>Litigation Paralegal – Boston</w:t>
      </w:r>
    </w:p>
    <w:p w14:paraId="1E6020F0" w14:textId="77777777" w:rsidR="007C3B92" w:rsidRPr="007C3B92" w:rsidRDefault="007C3B92" w:rsidP="007C3B92">
      <w:r w:rsidRPr="007C3B92">
        <w:rPr>
          <w:b/>
          <w:bCs/>
        </w:rPr>
        <w:t>AmLaw Firm | Top-Tier Culture | Career Growth</w:t>
      </w:r>
    </w:p>
    <w:p w14:paraId="68DC492A" w14:textId="77777777" w:rsidR="007C3B92" w:rsidRPr="007C3B92" w:rsidRDefault="007C3B92" w:rsidP="007C3B92">
      <w:r w:rsidRPr="007C3B92">
        <w:t>An elite AmLaw firm with a global footprint is seeking a skilled </w:t>
      </w:r>
      <w:r w:rsidRPr="007C3B92">
        <w:rPr>
          <w:b/>
          <w:bCs/>
        </w:rPr>
        <w:t>Litigation Paralegal</w:t>
      </w:r>
      <w:r w:rsidRPr="007C3B92">
        <w:t> to join its </w:t>
      </w:r>
      <w:r w:rsidRPr="007C3B92">
        <w:rPr>
          <w:b/>
          <w:bCs/>
        </w:rPr>
        <w:t>Boston office</w:t>
      </w:r>
      <w:r w:rsidRPr="007C3B92">
        <w:t xml:space="preserve">. This isn't just another litigation role—it’s a front-row seat to high-stakes matters with a team that’s redefining what it means to work in </w:t>
      </w:r>
      <w:proofErr w:type="spellStart"/>
      <w:r w:rsidRPr="007C3B92">
        <w:t>BigLaw.his</w:t>
      </w:r>
      <w:proofErr w:type="spellEnd"/>
      <w:r w:rsidRPr="007C3B92">
        <w:t> </w:t>
      </w:r>
      <w:r w:rsidRPr="007C3B92">
        <w:rPr>
          <w:b/>
          <w:bCs/>
        </w:rPr>
        <w:t>Litigation Paralegal</w:t>
      </w:r>
      <w:r w:rsidRPr="007C3B92">
        <w:t> role is for someone who thrives on complexity, knows their way around eDiscovery, and doesn’t flinch at cite-checking, court filings, or organizing thousands of documents for trial. You’ll work side-by-side with high profile attorneys on major matters from day one—handling everything from deposition prep to post-trial appeals.</w:t>
      </w:r>
    </w:p>
    <w:p w14:paraId="65EFB004" w14:textId="77777777" w:rsidR="007C3B92" w:rsidRPr="007C3B92" w:rsidRDefault="007C3B92" w:rsidP="007C3B92">
      <w:r w:rsidRPr="007C3B92">
        <w:t> </w:t>
      </w:r>
    </w:p>
    <w:p w14:paraId="3740688A" w14:textId="77777777" w:rsidR="007C3B92" w:rsidRPr="007C3B92" w:rsidRDefault="007C3B92" w:rsidP="007C3B92">
      <w:r w:rsidRPr="007C3B92">
        <w:rPr>
          <w:b/>
          <w:bCs/>
        </w:rPr>
        <w:t>What You’ll Do:</w:t>
      </w:r>
    </w:p>
    <w:p w14:paraId="3CF73CDE" w14:textId="77777777" w:rsidR="007C3B92" w:rsidRPr="007C3B92" w:rsidRDefault="007C3B92" w:rsidP="007C3B92">
      <w:pPr>
        <w:numPr>
          <w:ilvl w:val="0"/>
          <w:numId w:val="18"/>
        </w:numPr>
      </w:pPr>
      <w:r w:rsidRPr="007C3B92">
        <w:t>Manage large-scale document collections and coordinate with litigation support vendors.</w:t>
      </w:r>
    </w:p>
    <w:p w14:paraId="73E6D61B" w14:textId="77777777" w:rsidR="007C3B92" w:rsidRPr="007C3B92" w:rsidRDefault="007C3B92" w:rsidP="007C3B92">
      <w:pPr>
        <w:numPr>
          <w:ilvl w:val="0"/>
          <w:numId w:val="19"/>
        </w:numPr>
      </w:pPr>
      <w:r w:rsidRPr="007C3B92">
        <w:t>Monitor dockets, organize case files, draft pleadings, subpoenas, and deposition notices.</w:t>
      </w:r>
    </w:p>
    <w:p w14:paraId="79B0B241" w14:textId="77777777" w:rsidR="007C3B92" w:rsidRPr="007C3B92" w:rsidRDefault="007C3B92" w:rsidP="007C3B92">
      <w:pPr>
        <w:numPr>
          <w:ilvl w:val="0"/>
          <w:numId w:val="20"/>
        </w:numPr>
      </w:pPr>
      <w:r w:rsidRPr="007C3B92">
        <w:t>Bluebook, cite-check, and proofread legal filings with precision.</w:t>
      </w:r>
    </w:p>
    <w:p w14:paraId="0AB36FE9" w14:textId="77777777" w:rsidR="007C3B92" w:rsidRPr="007C3B92" w:rsidRDefault="007C3B92" w:rsidP="007C3B92">
      <w:pPr>
        <w:numPr>
          <w:ilvl w:val="0"/>
          <w:numId w:val="21"/>
        </w:numPr>
      </w:pPr>
      <w:r w:rsidRPr="007C3B92">
        <w:t>Dive into factual research, prep trial exhibits, attend trials, and assist attorneys throughout the litigation process.</w:t>
      </w:r>
    </w:p>
    <w:p w14:paraId="20D900B5" w14:textId="77777777" w:rsidR="007C3B92" w:rsidRPr="007C3B92" w:rsidRDefault="007C3B92" w:rsidP="007C3B92">
      <w:r w:rsidRPr="007C3B92">
        <w:rPr>
          <w:b/>
          <w:bCs/>
        </w:rPr>
        <w:t>What It Takes:</w:t>
      </w:r>
    </w:p>
    <w:p w14:paraId="3FFCE909" w14:textId="77777777" w:rsidR="007C3B92" w:rsidRPr="007C3B92" w:rsidRDefault="007C3B92" w:rsidP="007C3B92">
      <w:pPr>
        <w:numPr>
          <w:ilvl w:val="0"/>
          <w:numId w:val="22"/>
        </w:numPr>
      </w:pPr>
      <w:r w:rsidRPr="007C3B92">
        <w:t>1–3 years of complex </w:t>
      </w:r>
      <w:r w:rsidRPr="007C3B92">
        <w:rPr>
          <w:b/>
          <w:bCs/>
        </w:rPr>
        <w:t>litigation paralegal</w:t>
      </w:r>
      <w:r w:rsidRPr="007C3B92">
        <w:t> experience.</w:t>
      </w:r>
    </w:p>
    <w:p w14:paraId="6484CA78" w14:textId="77777777" w:rsidR="007C3B92" w:rsidRPr="007C3B92" w:rsidRDefault="007C3B92" w:rsidP="007C3B92">
      <w:pPr>
        <w:numPr>
          <w:ilvl w:val="0"/>
          <w:numId w:val="23"/>
        </w:numPr>
      </w:pPr>
      <w:r w:rsidRPr="007C3B92">
        <w:t>Bachelor’s degree.</w:t>
      </w:r>
    </w:p>
    <w:p w14:paraId="55585361" w14:textId="77777777" w:rsidR="007C3B92" w:rsidRPr="007C3B92" w:rsidRDefault="007C3B92" w:rsidP="007C3B92">
      <w:pPr>
        <w:numPr>
          <w:ilvl w:val="0"/>
          <w:numId w:val="24"/>
        </w:numPr>
      </w:pPr>
      <w:r w:rsidRPr="007C3B92">
        <w:t>Willingness to go the extra mile—sometimes on short notice.</w:t>
      </w:r>
    </w:p>
    <w:p w14:paraId="38839EC2" w14:textId="77777777" w:rsidR="007C3B92" w:rsidRPr="007C3B92" w:rsidRDefault="007C3B92" w:rsidP="007C3B92">
      <w:pPr>
        <w:numPr>
          <w:ilvl w:val="0"/>
          <w:numId w:val="25"/>
        </w:numPr>
      </w:pPr>
      <w:r w:rsidRPr="007C3B92">
        <w:t>Bonus points for experience with Relativity, Adobe Acrobat Pro, and e-filing platforms.</w:t>
      </w:r>
    </w:p>
    <w:p w14:paraId="2C6E4F3F" w14:textId="77777777" w:rsidR="007C3B92" w:rsidRPr="007C3B92" w:rsidRDefault="007C3B92" w:rsidP="007C3B92">
      <w:r w:rsidRPr="007C3B92">
        <w:rPr>
          <w:b/>
          <w:bCs/>
        </w:rPr>
        <w:t>Why this Paralegal role stands out:</w:t>
      </w:r>
    </w:p>
    <w:p w14:paraId="1EE2E467" w14:textId="77777777" w:rsidR="007C3B92" w:rsidRPr="007C3B92" w:rsidRDefault="007C3B92" w:rsidP="007C3B92">
      <w:pPr>
        <w:numPr>
          <w:ilvl w:val="0"/>
          <w:numId w:val="26"/>
        </w:numPr>
      </w:pPr>
      <w:r w:rsidRPr="007C3B92">
        <w:t>Free lunch. Every day.</w:t>
      </w:r>
    </w:p>
    <w:p w14:paraId="016105F5" w14:textId="77777777" w:rsidR="007C3B92" w:rsidRPr="007C3B92" w:rsidRDefault="007C3B92" w:rsidP="007C3B92">
      <w:pPr>
        <w:numPr>
          <w:ilvl w:val="0"/>
          <w:numId w:val="27"/>
        </w:numPr>
      </w:pPr>
      <w:r w:rsidRPr="007C3B92">
        <w:lastRenderedPageBreak/>
        <w:t>Weekly happy hours, barista carts, and surprise sweet treats</w:t>
      </w:r>
    </w:p>
    <w:p w14:paraId="022E46DF" w14:textId="77777777" w:rsidR="007C3B92" w:rsidRPr="007C3B92" w:rsidRDefault="007C3B92" w:rsidP="007C3B92">
      <w:pPr>
        <w:numPr>
          <w:ilvl w:val="0"/>
          <w:numId w:val="28"/>
        </w:numPr>
      </w:pPr>
      <w:r w:rsidRPr="007C3B92">
        <w:t>Chair massages twice a month</w:t>
      </w:r>
    </w:p>
    <w:p w14:paraId="44619BB3" w14:textId="77777777" w:rsidR="007C3B92" w:rsidRPr="007C3B92" w:rsidRDefault="007C3B92" w:rsidP="007C3B92">
      <w:pPr>
        <w:numPr>
          <w:ilvl w:val="0"/>
          <w:numId w:val="29"/>
        </w:numPr>
      </w:pPr>
      <w:r w:rsidRPr="007C3B92">
        <w:t>$1,000 wellness credit + gym membership</w:t>
      </w:r>
    </w:p>
    <w:p w14:paraId="6F9EFA53" w14:textId="77777777" w:rsidR="007C3B92" w:rsidRPr="007C3B92" w:rsidRDefault="007C3B92" w:rsidP="007C3B92">
      <w:pPr>
        <w:numPr>
          <w:ilvl w:val="0"/>
          <w:numId w:val="30"/>
        </w:numPr>
      </w:pPr>
      <w:r w:rsidRPr="007C3B92">
        <w:t>Firm-issued phone or $100 monthly cell stipend</w:t>
      </w:r>
    </w:p>
    <w:p w14:paraId="40F64102" w14:textId="77777777" w:rsidR="007C3B92" w:rsidRPr="007C3B92" w:rsidRDefault="007C3B92" w:rsidP="007C3B92">
      <w:pPr>
        <w:numPr>
          <w:ilvl w:val="0"/>
          <w:numId w:val="31"/>
        </w:numPr>
      </w:pPr>
      <w:r w:rsidRPr="007C3B92">
        <w:t>A tiered paralegal program built for growth</w:t>
      </w:r>
    </w:p>
    <w:p w14:paraId="4228B122" w14:textId="77777777" w:rsidR="007C3B92" w:rsidRPr="007C3B92" w:rsidRDefault="007C3B92" w:rsidP="007C3B92">
      <w:r w:rsidRPr="007C3B92">
        <w:t> </w:t>
      </w:r>
    </w:p>
    <w:p w14:paraId="2E20432A" w14:textId="77777777" w:rsidR="007C3B92" w:rsidRPr="007C3B92" w:rsidRDefault="007C3B92" w:rsidP="007C3B92">
      <w:r w:rsidRPr="007C3B92">
        <w:t>Generous bonuses. Excellent benefits. Room to grow. And a </w:t>
      </w:r>
      <w:r w:rsidRPr="007C3B92">
        <w:rPr>
          <w:b/>
          <w:bCs/>
        </w:rPr>
        <w:t>Litigation Paralegal</w:t>
      </w:r>
      <w:r w:rsidRPr="007C3B92">
        <w:t> team that knows how to win—and have a little fun while doing it.  Salary $10-$102,000 plus great benefits. </w:t>
      </w:r>
    </w:p>
    <w:p w14:paraId="26BD659F" w14:textId="77777777" w:rsidR="007C3B92" w:rsidRPr="007C3B92" w:rsidRDefault="007C3B92" w:rsidP="007C3B92">
      <w:r w:rsidRPr="007C3B92">
        <w:t>Ready to step into something bigger as a </w:t>
      </w:r>
      <w:r w:rsidRPr="007C3B92">
        <w:rPr>
          <w:b/>
          <w:bCs/>
        </w:rPr>
        <w:t>Litigation Paralegal</w:t>
      </w:r>
      <w:r w:rsidRPr="007C3B92">
        <w:t>? This is that role.</w:t>
      </w:r>
    </w:p>
    <w:p w14:paraId="4AF0438D" w14:textId="77777777" w:rsidR="007C3B92" w:rsidRPr="007C3B92" w:rsidRDefault="007C3B92" w:rsidP="007C3B92">
      <w:r w:rsidRPr="007C3B92">
        <w:t> </w:t>
      </w:r>
    </w:p>
    <w:p w14:paraId="7E5C5A4D" w14:textId="77777777" w:rsidR="007C3B92" w:rsidRPr="007C3B92" w:rsidRDefault="007C3B92" w:rsidP="007C3B92">
      <w:r w:rsidRPr="007C3B92">
        <w:rPr>
          <w:i/>
          <w:iCs/>
        </w:rPr>
        <w:t xml:space="preserve">Estrin Legal Staffing provides personalized attention, expert coaching, and tailored search. Every recruiter comes directly from a law firm, so you’re working with </w:t>
      </w:r>
      <w:proofErr w:type="gramStart"/>
      <w:r w:rsidRPr="007C3B92">
        <w:rPr>
          <w:i/>
          <w:iCs/>
        </w:rPr>
        <w:t>people understanding</w:t>
      </w:r>
      <w:proofErr w:type="gramEnd"/>
      <w:r w:rsidRPr="007C3B92">
        <w:rPr>
          <w:i/>
          <w:iCs/>
        </w:rPr>
        <w:t xml:space="preserve"> the field inside and out. Whether you’re seeking a new role across the country or around the corner, you’ll get one-on-one guidance every step of the way.</w:t>
      </w:r>
    </w:p>
    <w:p w14:paraId="38013342" w14:textId="77777777" w:rsidR="007C3B92" w:rsidRPr="007C3B92" w:rsidRDefault="007C3B92" w:rsidP="007C3B92">
      <w:r w:rsidRPr="007C3B92">
        <w:rPr>
          <w:i/>
          <w:iCs/>
        </w:rPr>
        <w:t>Seen on CBS News and The Wall Street Journal, Fortune, </w:t>
      </w:r>
      <w:hyperlink r:id="rId6" w:history="1">
        <w:r w:rsidRPr="007C3B92">
          <w:rPr>
            <w:rStyle w:val="Hyperlink"/>
            <w:i/>
            <w:iCs/>
          </w:rPr>
          <w:t>Forbes.com</w:t>
        </w:r>
      </w:hyperlink>
      <w:r w:rsidRPr="007C3B92">
        <w:rPr>
          <w:i/>
          <w:iCs/>
        </w:rPr>
        <w:t>, Law360 and more.</w:t>
      </w:r>
    </w:p>
    <w:p w14:paraId="7E969D6B" w14:textId="77777777" w:rsidR="007C3B92" w:rsidRDefault="007C3B92"/>
    <w:sectPr w:rsidR="007C3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440B3"/>
    <w:multiLevelType w:val="multilevel"/>
    <w:tmpl w:val="888A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8260B5"/>
    <w:multiLevelType w:val="multilevel"/>
    <w:tmpl w:val="713C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9A6272"/>
    <w:multiLevelType w:val="multilevel"/>
    <w:tmpl w:val="1978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05500E"/>
    <w:multiLevelType w:val="multilevel"/>
    <w:tmpl w:val="EA8C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9B41A1"/>
    <w:multiLevelType w:val="multilevel"/>
    <w:tmpl w:val="FD94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017B22"/>
    <w:multiLevelType w:val="multilevel"/>
    <w:tmpl w:val="39A4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424CBF"/>
    <w:multiLevelType w:val="multilevel"/>
    <w:tmpl w:val="F5CA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6654C6"/>
    <w:multiLevelType w:val="multilevel"/>
    <w:tmpl w:val="EF1A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D15E6D"/>
    <w:multiLevelType w:val="multilevel"/>
    <w:tmpl w:val="80DE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80593F"/>
    <w:multiLevelType w:val="multilevel"/>
    <w:tmpl w:val="42D2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915A30"/>
    <w:multiLevelType w:val="multilevel"/>
    <w:tmpl w:val="45D0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E76868"/>
    <w:multiLevelType w:val="multilevel"/>
    <w:tmpl w:val="79727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A7209A9"/>
    <w:multiLevelType w:val="multilevel"/>
    <w:tmpl w:val="71E8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9C4A84"/>
    <w:multiLevelType w:val="multilevel"/>
    <w:tmpl w:val="F426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571F67"/>
    <w:multiLevelType w:val="multilevel"/>
    <w:tmpl w:val="B62A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716785"/>
    <w:multiLevelType w:val="multilevel"/>
    <w:tmpl w:val="5732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C61A11"/>
    <w:multiLevelType w:val="multilevel"/>
    <w:tmpl w:val="7F78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487EB4"/>
    <w:multiLevelType w:val="multilevel"/>
    <w:tmpl w:val="1C88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BA904A3"/>
    <w:multiLevelType w:val="multilevel"/>
    <w:tmpl w:val="FD2E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BF43E6A"/>
    <w:multiLevelType w:val="multilevel"/>
    <w:tmpl w:val="7050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0A5367C"/>
    <w:multiLevelType w:val="multilevel"/>
    <w:tmpl w:val="FD5C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6A74885"/>
    <w:multiLevelType w:val="multilevel"/>
    <w:tmpl w:val="9A7C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7955CE9"/>
    <w:multiLevelType w:val="multilevel"/>
    <w:tmpl w:val="4284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AE2B2B"/>
    <w:multiLevelType w:val="multilevel"/>
    <w:tmpl w:val="99C2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9FC6287"/>
    <w:multiLevelType w:val="multilevel"/>
    <w:tmpl w:val="457C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156DF5"/>
    <w:multiLevelType w:val="multilevel"/>
    <w:tmpl w:val="485E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1294060"/>
    <w:multiLevelType w:val="multilevel"/>
    <w:tmpl w:val="D46C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7C71B84"/>
    <w:multiLevelType w:val="multilevel"/>
    <w:tmpl w:val="98D2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3B83917"/>
    <w:multiLevelType w:val="multilevel"/>
    <w:tmpl w:val="AB5C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ED2B51"/>
    <w:multiLevelType w:val="multilevel"/>
    <w:tmpl w:val="1918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7A9688E"/>
    <w:multiLevelType w:val="multilevel"/>
    <w:tmpl w:val="A602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90906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2696236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01277430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3337152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31518072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7912976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1256432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73023146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8096293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326590815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97278775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53819902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584989129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19800620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317004009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97533185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45532262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76129697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61941047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65904044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81213818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8801553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39597820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23103653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69145110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57135759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14932679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945574443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08942883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203430904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94634462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92"/>
    <w:rsid w:val="00482EED"/>
    <w:rsid w:val="007C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278C"/>
  <w15:chartTrackingRefBased/>
  <w15:docId w15:val="{F05AF03A-7720-498B-8691-F8C48F92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B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B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B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B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B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B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B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B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B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B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C3B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2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rbes.com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Chere@EstrinLegalStaffing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A2F22E9408B42B6887E699AAFDE7F" ma:contentTypeVersion="18" ma:contentTypeDescription="Create a new document." ma:contentTypeScope="" ma:versionID="bbe494320406d59c9cf56488d4eecfd8">
  <xsd:schema xmlns:xsd="http://www.w3.org/2001/XMLSchema" xmlns:xs="http://www.w3.org/2001/XMLSchema" xmlns:p="http://schemas.microsoft.com/office/2006/metadata/properties" xmlns:ns2="8aa3f6b0-373a-459c-a225-14b7a9258ea3" xmlns:ns3="9f954a46-ab4f-4ef1-b72b-8f7e89c4546f" targetNamespace="http://schemas.microsoft.com/office/2006/metadata/properties" ma:root="true" ma:fieldsID="34cca90657da786f7854f9b258fbef17" ns2:_="" ns3:_="">
    <xsd:import namespace="8aa3f6b0-373a-459c-a225-14b7a9258ea3"/>
    <xsd:import namespace="9f954a46-ab4f-4ef1-b72b-8f7e89c454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3f6b0-373a-459c-a225-14b7a9258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0fdde71-3d84-4f2a-8a39-a81d5da30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54a46-ab4f-4ef1-b72b-8f7e89c4546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4bc5aef-ab20-465b-8a61-1c8caaf0273d}" ma:internalName="TaxCatchAll" ma:showField="CatchAllData" ma:web="9f954a46-ab4f-4ef1-b72b-8f7e89c454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a3f6b0-373a-459c-a225-14b7a9258ea3">
      <Terms xmlns="http://schemas.microsoft.com/office/infopath/2007/PartnerControls"/>
    </lcf76f155ced4ddcb4097134ff3c332f>
    <TaxCatchAll xmlns="9f954a46-ab4f-4ef1-b72b-8f7e89c4546f" xsi:nil="true"/>
  </documentManagement>
</p:properties>
</file>

<file path=customXml/itemProps1.xml><?xml version="1.0" encoding="utf-8"?>
<ds:datastoreItem xmlns:ds="http://schemas.openxmlformats.org/officeDocument/2006/customXml" ds:itemID="{EA3EBBE8-AC1B-4BB0-A0F1-83E392C916AA}"/>
</file>

<file path=customXml/itemProps2.xml><?xml version="1.0" encoding="utf-8"?>
<ds:datastoreItem xmlns:ds="http://schemas.openxmlformats.org/officeDocument/2006/customXml" ds:itemID="{A36A8D92-F720-43F6-A662-3A61FC244D43}"/>
</file>

<file path=customXml/itemProps3.xml><?xml version="1.0" encoding="utf-8"?>
<ds:datastoreItem xmlns:ds="http://schemas.openxmlformats.org/officeDocument/2006/customXml" ds:itemID="{03A20748-5607-453F-B32E-34D601FEFD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Merrick, Jessica</dc:creator>
  <cp:keywords/>
  <dc:description/>
  <cp:lastModifiedBy>Merrick, Jessica</cp:lastModifiedBy>
  <cp:revision>1</cp:revision>
  <dcterms:created xsi:type="dcterms:W3CDTF">2025-07-22T18:31:00Z</dcterms:created>
  <dcterms:modified xsi:type="dcterms:W3CDTF">2025-07-22T18:34:00Z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0x010100E87A2F22E9408B42B6887E699AAFDE7F</vt:lpwstr>
  </property>
</Properties>
</file>